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685"/>
      </w:tblGrid>
      <w:tr w:rsidR="00D84CCA" w:rsidRPr="00991253" w14:paraId="6BCFFB30" w14:textId="77777777" w:rsidTr="00D84CCA">
        <w:trPr>
          <w:trHeight w:val="518"/>
        </w:trPr>
        <w:tc>
          <w:tcPr>
            <w:tcW w:w="5524" w:type="dxa"/>
            <w:shd w:val="clear" w:color="auto" w:fill="D9D9D9"/>
          </w:tcPr>
          <w:p w14:paraId="53A2B971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/>
              </w:rPr>
            </w:pPr>
            <w:r w:rsidRPr="00991253">
              <w:rPr>
                <w:rFonts w:ascii="Times New Roman" w:hAnsi="Times New Roman"/>
                <w:b/>
              </w:rPr>
              <w:t>Type de prestations</w:t>
            </w:r>
          </w:p>
        </w:tc>
        <w:tc>
          <w:tcPr>
            <w:tcW w:w="3685" w:type="dxa"/>
          </w:tcPr>
          <w:p w14:paraId="35989F09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/>
              </w:rPr>
            </w:pPr>
            <w:r w:rsidRPr="00991253">
              <w:rPr>
                <w:rFonts w:ascii="Times New Roman" w:hAnsi="Times New Roman"/>
                <w:b/>
              </w:rPr>
              <w:t>Prix proposés au 01/01/202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84CCA" w:rsidRPr="00991253" w14:paraId="7D4802E8" w14:textId="77777777" w:rsidTr="00D84CCA">
        <w:tc>
          <w:tcPr>
            <w:tcW w:w="5524" w:type="dxa"/>
            <w:shd w:val="clear" w:color="auto" w:fill="D9D9D9"/>
          </w:tcPr>
          <w:p w14:paraId="24E4624A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</w:rPr>
            </w:pPr>
            <w:r w:rsidRPr="00991253">
              <w:rPr>
                <w:rFonts w:ascii="Times New Roman" w:hAnsi="Times New Roman"/>
              </w:rPr>
              <w:t xml:space="preserve">Déjeuner Invités </w:t>
            </w:r>
          </w:p>
        </w:tc>
        <w:tc>
          <w:tcPr>
            <w:tcW w:w="3685" w:type="dxa"/>
          </w:tcPr>
          <w:p w14:paraId="30E97B1B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,</w:t>
            </w:r>
            <w:r w:rsidRPr="00991253">
              <w:rPr>
                <w:rFonts w:ascii="Times New Roman" w:hAnsi="Times New Roman"/>
                <w:bCs/>
              </w:rPr>
              <w:t>00€</w:t>
            </w:r>
          </w:p>
        </w:tc>
      </w:tr>
      <w:tr w:rsidR="00D84CCA" w:rsidRPr="00991253" w14:paraId="219BAD37" w14:textId="77777777" w:rsidTr="00D84CCA">
        <w:trPr>
          <w:trHeight w:val="744"/>
        </w:trPr>
        <w:tc>
          <w:tcPr>
            <w:tcW w:w="5524" w:type="dxa"/>
            <w:shd w:val="clear" w:color="auto" w:fill="D9D9D9"/>
          </w:tcPr>
          <w:p w14:paraId="4EA47425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</w:rPr>
            </w:pPr>
            <w:r w:rsidRPr="00991253">
              <w:rPr>
                <w:rFonts w:ascii="Times New Roman" w:hAnsi="Times New Roman"/>
              </w:rPr>
              <w:t xml:space="preserve">Repas invités dimanche, jours fériés ou jours de fête </w:t>
            </w:r>
          </w:p>
        </w:tc>
        <w:tc>
          <w:tcPr>
            <w:tcW w:w="3685" w:type="dxa"/>
          </w:tcPr>
          <w:p w14:paraId="5EEF3331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,</w:t>
            </w:r>
            <w:r w:rsidRPr="00991253">
              <w:rPr>
                <w:rFonts w:ascii="Times New Roman" w:hAnsi="Times New Roman"/>
                <w:bCs/>
              </w:rPr>
              <w:t>00 €</w:t>
            </w:r>
          </w:p>
        </w:tc>
      </w:tr>
      <w:tr w:rsidR="00D84CCA" w:rsidRPr="00991253" w14:paraId="6BC14348" w14:textId="77777777" w:rsidTr="00D84CCA">
        <w:trPr>
          <w:trHeight w:val="292"/>
        </w:trPr>
        <w:tc>
          <w:tcPr>
            <w:tcW w:w="5524" w:type="dxa"/>
            <w:shd w:val="clear" w:color="auto" w:fill="D9D9D9"/>
          </w:tcPr>
          <w:p w14:paraId="6C50E414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</w:rPr>
            </w:pPr>
            <w:r w:rsidRPr="00991253">
              <w:rPr>
                <w:rFonts w:ascii="Times New Roman" w:hAnsi="Times New Roman"/>
              </w:rPr>
              <w:t>Ticket goûter</w:t>
            </w:r>
          </w:p>
        </w:tc>
        <w:tc>
          <w:tcPr>
            <w:tcW w:w="3685" w:type="dxa"/>
          </w:tcPr>
          <w:p w14:paraId="2F185A58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,</w:t>
            </w:r>
            <w:r w:rsidRPr="00991253">
              <w:rPr>
                <w:rFonts w:ascii="Times New Roman" w:hAnsi="Times New Roman"/>
                <w:bCs/>
              </w:rPr>
              <w:t>00€</w:t>
            </w:r>
          </w:p>
        </w:tc>
      </w:tr>
      <w:tr w:rsidR="00D84CCA" w:rsidRPr="00991253" w14:paraId="75D84CA4" w14:textId="77777777" w:rsidTr="00D84CCA">
        <w:trPr>
          <w:trHeight w:val="292"/>
        </w:trPr>
        <w:tc>
          <w:tcPr>
            <w:tcW w:w="5524" w:type="dxa"/>
            <w:shd w:val="clear" w:color="auto" w:fill="D9D9D9"/>
            <w:vAlign w:val="center"/>
          </w:tcPr>
          <w:p w14:paraId="703F1B36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Repas centre de loisirs</w:t>
            </w:r>
          </w:p>
        </w:tc>
        <w:tc>
          <w:tcPr>
            <w:tcW w:w="3685" w:type="dxa"/>
          </w:tcPr>
          <w:p w14:paraId="701F9F04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,</w:t>
            </w:r>
            <w:r w:rsidRPr="00991253">
              <w:rPr>
                <w:rFonts w:ascii="Times New Roman" w:hAnsi="Times New Roman"/>
                <w:bCs/>
              </w:rPr>
              <w:t>40€</w:t>
            </w:r>
          </w:p>
        </w:tc>
      </w:tr>
      <w:tr w:rsidR="00D84CCA" w:rsidRPr="00991253" w14:paraId="58C08014" w14:textId="77777777" w:rsidTr="00D84CCA">
        <w:trPr>
          <w:trHeight w:val="407"/>
        </w:trPr>
        <w:tc>
          <w:tcPr>
            <w:tcW w:w="5524" w:type="dxa"/>
            <w:shd w:val="clear" w:color="auto" w:fill="D9D9D9"/>
            <w:vAlign w:val="center"/>
          </w:tcPr>
          <w:p w14:paraId="0601206D" w14:textId="77777777" w:rsidR="00D84CCA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Portage à domicile</w:t>
            </w:r>
          </w:p>
          <w:p w14:paraId="744597FD" w14:textId="77777777" w:rsidR="00D84CCA" w:rsidRPr="00724AC9" w:rsidRDefault="00D84CCA" w:rsidP="00D84CCA">
            <w:pPr>
              <w:pStyle w:val="NormalWeb"/>
              <w:numPr>
                <w:ilvl w:val="1"/>
                <w:numId w:val="1"/>
              </w:numPr>
              <w:spacing w:before="0" w:after="0" w:line="198" w:lineRule="atLeast"/>
              <w:ind w:left="709"/>
              <w:jc w:val="center"/>
              <w:rPr>
                <w:rFonts w:cs="Times New Roman"/>
                <w:bCs/>
                <w:noProof/>
                <w:color w:val="3B3838"/>
                <w:sz w:val="22"/>
                <w:szCs w:val="22"/>
                <w:lang w:eastAsia="fr-FR"/>
              </w:rPr>
            </w:pPr>
            <w:r>
              <w:rPr>
                <w:rFonts w:cs="Times New Roman"/>
                <w:bCs/>
                <w:noProof/>
                <w:color w:val="3B3838"/>
                <w:sz w:val="22"/>
                <w:szCs w:val="22"/>
                <w:lang w:eastAsia="fr-FR"/>
              </w:rPr>
              <w:t>C</w:t>
            </w:r>
            <w:r w:rsidRPr="00724AC9">
              <w:rPr>
                <w:rFonts w:cs="Times New Roman"/>
                <w:bCs/>
                <w:noProof/>
                <w:color w:val="3B3838"/>
                <w:sz w:val="22"/>
                <w:szCs w:val="22"/>
                <w:lang w:eastAsia="fr-FR"/>
              </w:rPr>
              <w:t>oût du repas</w:t>
            </w:r>
          </w:p>
          <w:p w14:paraId="2CE4AD10" w14:textId="77777777" w:rsidR="00D84CCA" w:rsidRPr="0086082F" w:rsidRDefault="00D84CCA" w:rsidP="00D84CCA">
            <w:pPr>
              <w:pStyle w:val="NormalWeb"/>
              <w:numPr>
                <w:ilvl w:val="1"/>
                <w:numId w:val="1"/>
              </w:numPr>
              <w:spacing w:before="0" w:after="0" w:line="198" w:lineRule="atLeast"/>
              <w:ind w:left="993"/>
              <w:jc w:val="center"/>
              <w:rPr>
                <w:rFonts w:cs="Times New Roman"/>
                <w:bCs/>
                <w:noProof/>
                <w:color w:val="3B3838"/>
                <w:sz w:val="22"/>
                <w:szCs w:val="22"/>
                <w:lang w:eastAsia="fr-FR"/>
              </w:rPr>
            </w:pPr>
            <w:r>
              <w:rPr>
                <w:rFonts w:cs="Times New Roman"/>
                <w:bCs/>
                <w:noProof/>
                <w:color w:val="3B3838"/>
                <w:sz w:val="22"/>
                <w:szCs w:val="22"/>
                <w:lang w:eastAsia="fr-FR"/>
              </w:rPr>
              <w:t>C</w:t>
            </w:r>
            <w:r w:rsidRPr="00724AC9">
              <w:rPr>
                <w:rFonts w:cs="Times New Roman"/>
                <w:bCs/>
                <w:noProof/>
                <w:color w:val="3B3838"/>
                <w:sz w:val="22"/>
                <w:szCs w:val="22"/>
                <w:lang w:eastAsia="fr-FR"/>
              </w:rPr>
              <w:t>oût du transport</w:t>
            </w:r>
          </w:p>
        </w:tc>
        <w:tc>
          <w:tcPr>
            <w:tcW w:w="3685" w:type="dxa"/>
          </w:tcPr>
          <w:p w14:paraId="73727954" w14:textId="77777777" w:rsidR="00D84CCA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,</w:t>
            </w:r>
            <w:r w:rsidRPr="00991253">
              <w:rPr>
                <w:rFonts w:ascii="Times New Roman" w:hAnsi="Times New Roman"/>
                <w:bCs/>
              </w:rPr>
              <w:t>50€</w:t>
            </w:r>
          </w:p>
          <w:p w14:paraId="09A586A0" w14:textId="77777777" w:rsidR="00D84CCA" w:rsidRDefault="00D84CCA" w:rsidP="00D84CCA">
            <w:pPr>
              <w:pStyle w:val="Default"/>
              <w:numPr>
                <w:ilvl w:val="0"/>
                <w:numId w:val="2"/>
              </w:numPr>
              <w:spacing w:after="1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4,40€</w:t>
            </w:r>
          </w:p>
          <w:p w14:paraId="2E2A6C63" w14:textId="77777777" w:rsidR="00D84CCA" w:rsidRPr="00C30FF9" w:rsidRDefault="00D84CCA" w:rsidP="00D84CCA">
            <w:pPr>
              <w:pStyle w:val="Default"/>
              <w:numPr>
                <w:ilvl w:val="0"/>
                <w:numId w:val="2"/>
              </w:numPr>
              <w:spacing w:after="13"/>
              <w:jc w:val="right"/>
              <w:rPr>
                <w:rFonts w:ascii="Times New Roman" w:hAnsi="Times New Roman"/>
                <w:bCs/>
              </w:rPr>
            </w:pPr>
            <w:r w:rsidRPr="00C30FF9">
              <w:rPr>
                <w:rFonts w:ascii="Times New Roman" w:hAnsi="Times New Roman"/>
                <w:bCs/>
              </w:rPr>
              <w:t>4,10€</w:t>
            </w:r>
          </w:p>
        </w:tc>
      </w:tr>
      <w:tr w:rsidR="00D84CCA" w:rsidRPr="00991253" w14:paraId="0FCF1484" w14:textId="77777777" w:rsidTr="00D84CCA">
        <w:trPr>
          <w:trHeight w:val="996"/>
        </w:trPr>
        <w:tc>
          <w:tcPr>
            <w:tcW w:w="5524" w:type="dxa"/>
            <w:shd w:val="clear" w:color="auto" w:fill="D9D9D9"/>
          </w:tcPr>
          <w:p w14:paraId="6BFE65B1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</w:rPr>
            </w:pPr>
            <w:r w:rsidRPr="00991253">
              <w:rPr>
                <w:rFonts w:ascii="Times New Roman" w:hAnsi="Times New Roman"/>
              </w:rPr>
              <w:t>Blanchissage linge personnel des résidents. (Le linge plat est à la charge de l’établissement)</w:t>
            </w:r>
          </w:p>
        </w:tc>
        <w:tc>
          <w:tcPr>
            <w:tcW w:w="3685" w:type="dxa"/>
          </w:tcPr>
          <w:p w14:paraId="48ABEFDB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35</w:t>
            </w:r>
            <w:r>
              <w:rPr>
                <w:rFonts w:ascii="Times New Roman" w:hAnsi="Times New Roman"/>
                <w:bCs/>
              </w:rPr>
              <w:t>,</w:t>
            </w:r>
            <w:r w:rsidRPr="00991253">
              <w:rPr>
                <w:rFonts w:ascii="Times New Roman" w:hAnsi="Times New Roman"/>
                <w:bCs/>
              </w:rPr>
              <w:t>00€</w:t>
            </w:r>
          </w:p>
        </w:tc>
      </w:tr>
      <w:tr w:rsidR="00D84CCA" w:rsidRPr="00991253" w14:paraId="37FE7F94" w14:textId="77777777" w:rsidTr="00D84CCA">
        <w:tc>
          <w:tcPr>
            <w:tcW w:w="5524" w:type="dxa"/>
            <w:shd w:val="clear" w:color="auto" w:fill="D9D9D9"/>
          </w:tcPr>
          <w:p w14:paraId="1652CFB1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</w:rPr>
            </w:pPr>
            <w:r w:rsidRPr="00991253">
              <w:rPr>
                <w:rFonts w:ascii="Times New Roman" w:hAnsi="Times New Roman"/>
              </w:rPr>
              <w:t>Etiquetage du trousseau d’entrée</w:t>
            </w:r>
          </w:p>
        </w:tc>
        <w:tc>
          <w:tcPr>
            <w:tcW w:w="3685" w:type="dxa"/>
          </w:tcPr>
          <w:p w14:paraId="66E2D283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50</w:t>
            </w:r>
            <w:r>
              <w:rPr>
                <w:rFonts w:ascii="Times New Roman" w:hAnsi="Times New Roman"/>
                <w:bCs/>
              </w:rPr>
              <w:t>,</w:t>
            </w:r>
            <w:r w:rsidRPr="00991253">
              <w:rPr>
                <w:rFonts w:ascii="Times New Roman" w:hAnsi="Times New Roman"/>
                <w:bCs/>
              </w:rPr>
              <w:t>00€</w:t>
            </w:r>
          </w:p>
        </w:tc>
      </w:tr>
      <w:tr w:rsidR="00D84CCA" w:rsidRPr="00991253" w14:paraId="385BACD4" w14:textId="77777777" w:rsidTr="00D84CCA">
        <w:trPr>
          <w:trHeight w:val="699"/>
        </w:trPr>
        <w:tc>
          <w:tcPr>
            <w:tcW w:w="5524" w:type="dxa"/>
            <w:shd w:val="clear" w:color="auto" w:fill="D9D9D9"/>
          </w:tcPr>
          <w:p w14:paraId="397124D6" w14:textId="77777777" w:rsidR="00D84CCA" w:rsidRPr="00991253" w:rsidRDefault="00D84CCA" w:rsidP="00725A13">
            <w:pPr>
              <w:pStyle w:val="Default"/>
              <w:spacing w:after="13"/>
              <w:jc w:val="both"/>
              <w:rPr>
                <w:rFonts w:ascii="Times New Roman" w:hAnsi="Times New Roman"/>
              </w:rPr>
            </w:pPr>
            <w:r w:rsidRPr="00991253">
              <w:rPr>
                <w:rFonts w:ascii="Times New Roman" w:hAnsi="Times New Roman"/>
              </w:rPr>
              <w:t>Etiquetage du trousseau plat d’entrée</w:t>
            </w:r>
          </w:p>
        </w:tc>
        <w:tc>
          <w:tcPr>
            <w:tcW w:w="3685" w:type="dxa"/>
          </w:tcPr>
          <w:p w14:paraId="219A95FF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30</w:t>
            </w:r>
            <w:r>
              <w:rPr>
                <w:rFonts w:ascii="Times New Roman" w:hAnsi="Times New Roman"/>
                <w:bCs/>
              </w:rPr>
              <w:t>,</w:t>
            </w:r>
            <w:r w:rsidRPr="00991253">
              <w:rPr>
                <w:rFonts w:ascii="Times New Roman" w:hAnsi="Times New Roman"/>
                <w:bCs/>
              </w:rPr>
              <w:t>00€</w:t>
            </w:r>
          </w:p>
        </w:tc>
      </w:tr>
      <w:tr w:rsidR="00D84CCA" w:rsidRPr="00991253" w14:paraId="6E78A9C0" w14:textId="77777777" w:rsidTr="00D84CCA">
        <w:trPr>
          <w:trHeight w:val="292"/>
        </w:trPr>
        <w:tc>
          <w:tcPr>
            <w:tcW w:w="5524" w:type="dxa"/>
            <w:shd w:val="clear" w:color="auto" w:fill="D9D9D9"/>
          </w:tcPr>
          <w:p w14:paraId="30021AB5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</w:rPr>
            </w:pPr>
            <w:r w:rsidRPr="00991253">
              <w:rPr>
                <w:rFonts w:ascii="Times New Roman" w:hAnsi="Times New Roman"/>
              </w:rPr>
              <w:t>Etiquetage de pièce à l’unité</w:t>
            </w:r>
          </w:p>
        </w:tc>
        <w:tc>
          <w:tcPr>
            <w:tcW w:w="3685" w:type="dxa"/>
          </w:tcPr>
          <w:p w14:paraId="09277E0C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</w:t>
            </w:r>
            <w:r w:rsidRPr="00991253">
              <w:rPr>
                <w:rFonts w:ascii="Times New Roman" w:hAnsi="Times New Roman"/>
                <w:bCs/>
              </w:rPr>
              <w:t>50€</w:t>
            </w:r>
          </w:p>
        </w:tc>
      </w:tr>
      <w:tr w:rsidR="00D84CCA" w:rsidRPr="00991253" w14:paraId="2608E0A9" w14:textId="77777777" w:rsidTr="00D84CCA">
        <w:tc>
          <w:tcPr>
            <w:tcW w:w="5524" w:type="dxa"/>
            <w:shd w:val="clear" w:color="auto" w:fill="D9D9D9"/>
            <w:vAlign w:val="center"/>
          </w:tcPr>
          <w:p w14:paraId="26151FF1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Sachet de rasoirs jetables</w:t>
            </w:r>
          </w:p>
        </w:tc>
        <w:tc>
          <w:tcPr>
            <w:tcW w:w="3685" w:type="dxa"/>
          </w:tcPr>
          <w:p w14:paraId="5AC69C86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19€</w:t>
            </w:r>
          </w:p>
        </w:tc>
      </w:tr>
      <w:tr w:rsidR="00D84CCA" w:rsidRPr="00991253" w14:paraId="243AC3EF" w14:textId="77777777" w:rsidTr="00D84CCA">
        <w:tc>
          <w:tcPr>
            <w:tcW w:w="5524" w:type="dxa"/>
            <w:shd w:val="clear" w:color="auto" w:fill="D9D9D9"/>
            <w:vAlign w:val="center"/>
          </w:tcPr>
          <w:p w14:paraId="3D9F7DA6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Rasoir à l’unité</w:t>
            </w:r>
          </w:p>
        </w:tc>
        <w:tc>
          <w:tcPr>
            <w:tcW w:w="3685" w:type="dxa"/>
          </w:tcPr>
          <w:p w14:paraId="75EDB3B9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25€</w:t>
            </w:r>
          </w:p>
        </w:tc>
      </w:tr>
      <w:tr w:rsidR="00D84CCA" w:rsidRPr="00991253" w14:paraId="272648FC" w14:textId="77777777" w:rsidTr="00D84CCA">
        <w:tc>
          <w:tcPr>
            <w:tcW w:w="5524" w:type="dxa"/>
            <w:shd w:val="clear" w:color="auto" w:fill="D9D9D9"/>
            <w:vAlign w:val="center"/>
          </w:tcPr>
          <w:p w14:paraId="7D7B6902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Lame de rasoir à l’unité</w:t>
            </w:r>
          </w:p>
        </w:tc>
        <w:tc>
          <w:tcPr>
            <w:tcW w:w="3685" w:type="dxa"/>
          </w:tcPr>
          <w:p w14:paraId="61DFC765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16€</w:t>
            </w:r>
          </w:p>
        </w:tc>
      </w:tr>
      <w:tr w:rsidR="00D84CCA" w:rsidRPr="00991253" w14:paraId="7FE22DC4" w14:textId="77777777" w:rsidTr="00D84CCA">
        <w:tc>
          <w:tcPr>
            <w:tcW w:w="5524" w:type="dxa"/>
            <w:shd w:val="clear" w:color="auto" w:fill="D9D9D9"/>
            <w:vAlign w:val="center"/>
          </w:tcPr>
          <w:p w14:paraId="02CAA3AC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Mousse à raser</w:t>
            </w:r>
          </w:p>
        </w:tc>
        <w:tc>
          <w:tcPr>
            <w:tcW w:w="3685" w:type="dxa"/>
          </w:tcPr>
          <w:p w14:paraId="16DA7BD0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4€</w:t>
            </w:r>
          </w:p>
        </w:tc>
      </w:tr>
      <w:tr w:rsidR="00D84CCA" w:rsidRPr="00991253" w14:paraId="15A5CFB4" w14:textId="77777777" w:rsidTr="00D84CCA">
        <w:tc>
          <w:tcPr>
            <w:tcW w:w="5524" w:type="dxa"/>
            <w:shd w:val="clear" w:color="auto" w:fill="D9D9D9"/>
            <w:vAlign w:val="center"/>
          </w:tcPr>
          <w:p w14:paraId="2302C632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Brosse à dent</w:t>
            </w:r>
          </w:p>
        </w:tc>
        <w:tc>
          <w:tcPr>
            <w:tcW w:w="3685" w:type="dxa"/>
          </w:tcPr>
          <w:p w14:paraId="35531A49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4€</w:t>
            </w:r>
          </w:p>
        </w:tc>
      </w:tr>
      <w:tr w:rsidR="00D84CCA" w:rsidRPr="00991253" w14:paraId="24BFFCBB" w14:textId="77777777" w:rsidTr="00D84CCA">
        <w:tc>
          <w:tcPr>
            <w:tcW w:w="5524" w:type="dxa"/>
            <w:shd w:val="clear" w:color="auto" w:fill="D9D9D9"/>
            <w:vAlign w:val="center"/>
          </w:tcPr>
          <w:p w14:paraId="151DFB71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Dentifrice</w:t>
            </w:r>
          </w:p>
        </w:tc>
        <w:tc>
          <w:tcPr>
            <w:tcW w:w="3685" w:type="dxa"/>
          </w:tcPr>
          <w:p w14:paraId="5A6A6FF1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4€</w:t>
            </w:r>
          </w:p>
        </w:tc>
      </w:tr>
      <w:tr w:rsidR="00D84CCA" w:rsidRPr="00991253" w14:paraId="27E6CCEB" w14:textId="77777777" w:rsidTr="00D84CCA">
        <w:tc>
          <w:tcPr>
            <w:tcW w:w="5524" w:type="dxa"/>
            <w:shd w:val="clear" w:color="auto" w:fill="D9D9D9"/>
            <w:vAlign w:val="center"/>
          </w:tcPr>
          <w:p w14:paraId="744F6B18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Boîte à dentier</w:t>
            </w:r>
          </w:p>
        </w:tc>
        <w:tc>
          <w:tcPr>
            <w:tcW w:w="3685" w:type="dxa"/>
          </w:tcPr>
          <w:p w14:paraId="3101A065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,</w:t>
            </w:r>
            <w:r w:rsidRPr="00991253">
              <w:rPr>
                <w:rFonts w:ascii="Times New Roman" w:hAnsi="Times New Roman"/>
                <w:bCs/>
              </w:rPr>
              <w:t>50€</w:t>
            </w:r>
          </w:p>
        </w:tc>
      </w:tr>
      <w:tr w:rsidR="00D84CCA" w:rsidRPr="00991253" w14:paraId="353B0100" w14:textId="77777777" w:rsidTr="00D84CCA">
        <w:tc>
          <w:tcPr>
            <w:tcW w:w="5524" w:type="dxa"/>
            <w:shd w:val="clear" w:color="auto" w:fill="D9D9D9"/>
            <w:vAlign w:val="center"/>
          </w:tcPr>
          <w:p w14:paraId="5C50195A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Fixateur dentier</w:t>
            </w:r>
          </w:p>
        </w:tc>
        <w:tc>
          <w:tcPr>
            <w:tcW w:w="3685" w:type="dxa"/>
          </w:tcPr>
          <w:p w14:paraId="248F4D40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4€</w:t>
            </w:r>
          </w:p>
        </w:tc>
      </w:tr>
      <w:tr w:rsidR="00D84CCA" w:rsidRPr="00991253" w14:paraId="1D6AADEF" w14:textId="77777777" w:rsidTr="00D84CCA">
        <w:tc>
          <w:tcPr>
            <w:tcW w:w="5524" w:type="dxa"/>
            <w:shd w:val="clear" w:color="auto" w:fill="D9D9D9"/>
            <w:vAlign w:val="center"/>
          </w:tcPr>
          <w:p w14:paraId="33A235CB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Coton tiges sécurisé</w:t>
            </w:r>
          </w:p>
        </w:tc>
        <w:tc>
          <w:tcPr>
            <w:tcW w:w="3685" w:type="dxa"/>
          </w:tcPr>
          <w:p w14:paraId="383D8C37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4€</w:t>
            </w:r>
          </w:p>
        </w:tc>
      </w:tr>
      <w:tr w:rsidR="00D84CCA" w:rsidRPr="00991253" w14:paraId="156F554F" w14:textId="77777777" w:rsidTr="00D84CCA">
        <w:tc>
          <w:tcPr>
            <w:tcW w:w="5524" w:type="dxa"/>
            <w:shd w:val="clear" w:color="auto" w:fill="D9D9D9"/>
            <w:vAlign w:val="center"/>
          </w:tcPr>
          <w:p w14:paraId="209F5F40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Spray auriculaire</w:t>
            </w:r>
          </w:p>
        </w:tc>
        <w:tc>
          <w:tcPr>
            <w:tcW w:w="3685" w:type="dxa"/>
          </w:tcPr>
          <w:p w14:paraId="6B70687C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9€</w:t>
            </w:r>
          </w:p>
        </w:tc>
      </w:tr>
      <w:tr w:rsidR="00D84CCA" w:rsidRPr="00991253" w14:paraId="7FC94F56" w14:textId="77777777" w:rsidTr="00D84CCA">
        <w:tc>
          <w:tcPr>
            <w:tcW w:w="5524" w:type="dxa"/>
            <w:shd w:val="clear" w:color="auto" w:fill="D9D9D9"/>
            <w:vAlign w:val="center"/>
          </w:tcPr>
          <w:p w14:paraId="6B286C99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Peigne</w:t>
            </w:r>
          </w:p>
        </w:tc>
        <w:tc>
          <w:tcPr>
            <w:tcW w:w="3685" w:type="dxa"/>
          </w:tcPr>
          <w:p w14:paraId="567DC834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4€</w:t>
            </w:r>
          </w:p>
        </w:tc>
      </w:tr>
      <w:tr w:rsidR="00D84CCA" w:rsidRPr="00991253" w14:paraId="7D24DC02" w14:textId="77777777" w:rsidTr="00D84CCA">
        <w:tc>
          <w:tcPr>
            <w:tcW w:w="5524" w:type="dxa"/>
            <w:shd w:val="clear" w:color="auto" w:fill="D9D9D9"/>
            <w:vAlign w:val="center"/>
          </w:tcPr>
          <w:p w14:paraId="68F58116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Crème hydratante</w:t>
            </w:r>
          </w:p>
        </w:tc>
        <w:tc>
          <w:tcPr>
            <w:tcW w:w="3685" w:type="dxa"/>
          </w:tcPr>
          <w:p w14:paraId="4369B349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 w:rsidRPr="00991253">
              <w:rPr>
                <w:rFonts w:ascii="Times New Roman" w:hAnsi="Times New Roman"/>
                <w:bCs/>
              </w:rPr>
              <w:t>3€</w:t>
            </w:r>
          </w:p>
        </w:tc>
      </w:tr>
      <w:tr w:rsidR="00D84CCA" w:rsidRPr="00991253" w14:paraId="361609A6" w14:textId="77777777" w:rsidTr="00D84CCA">
        <w:tc>
          <w:tcPr>
            <w:tcW w:w="5524" w:type="dxa"/>
            <w:shd w:val="clear" w:color="auto" w:fill="D9D9D9"/>
            <w:vAlign w:val="center"/>
          </w:tcPr>
          <w:p w14:paraId="0A1926F3" w14:textId="77777777" w:rsidR="00D84CCA" w:rsidRPr="00991253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Reproduction d’un jeu de clé supplémentaire</w:t>
            </w:r>
          </w:p>
        </w:tc>
        <w:tc>
          <w:tcPr>
            <w:tcW w:w="3685" w:type="dxa"/>
          </w:tcPr>
          <w:p w14:paraId="203B8FDB" w14:textId="77777777" w:rsidR="00D84CCA" w:rsidRPr="00991253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5€</w:t>
            </w:r>
          </w:p>
        </w:tc>
      </w:tr>
      <w:tr w:rsidR="00D84CCA" w:rsidRPr="00991253" w14:paraId="05E5E0DE" w14:textId="77777777" w:rsidTr="00D84CCA">
        <w:tc>
          <w:tcPr>
            <w:tcW w:w="5524" w:type="dxa"/>
            <w:shd w:val="clear" w:color="auto" w:fill="D9D9D9"/>
            <w:vAlign w:val="center"/>
          </w:tcPr>
          <w:p w14:paraId="067D0777" w14:textId="77777777" w:rsidR="00D84CCA" w:rsidRDefault="00D84CCA" w:rsidP="00725A13">
            <w:pPr>
              <w:pStyle w:val="Default"/>
              <w:spacing w:after="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Portrait encadré de résident</w:t>
            </w:r>
          </w:p>
        </w:tc>
        <w:tc>
          <w:tcPr>
            <w:tcW w:w="3685" w:type="dxa"/>
          </w:tcPr>
          <w:p w14:paraId="1C7A1BCA" w14:textId="77777777" w:rsidR="00D84CCA" w:rsidRDefault="00D84CCA" w:rsidP="00725A13">
            <w:pPr>
              <w:pStyle w:val="Default"/>
              <w:spacing w:after="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30€</w:t>
            </w:r>
          </w:p>
        </w:tc>
      </w:tr>
    </w:tbl>
    <w:p w14:paraId="1E50CB78" w14:textId="77777777" w:rsidR="00841161" w:rsidRDefault="00841161"/>
    <w:sectPr w:rsidR="0084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A59CF"/>
    <w:multiLevelType w:val="hybridMultilevel"/>
    <w:tmpl w:val="F0C451FC"/>
    <w:lvl w:ilvl="0" w:tplc="2856D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53A6C"/>
    <w:multiLevelType w:val="hybridMultilevel"/>
    <w:tmpl w:val="091249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CA"/>
    <w:rsid w:val="00841161"/>
    <w:rsid w:val="00D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4792D"/>
  <w15:chartTrackingRefBased/>
  <w15:docId w15:val="{874423D3-3D14-4CEF-AF08-06D0F82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CA"/>
    <w:pPr>
      <w:spacing w:after="200" w:line="276" w:lineRule="auto"/>
      <w:ind w:left="5664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84CCA"/>
    <w:pPr>
      <w:widowControl w:val="0"/>
      <w:suppressAutoHyphens/>
      <w:autoSpaceDN w:val="0"/>
      <w:spacing w:before="280" w:after="119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84C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EHPAD GROIX</dc:creator>
  <cp:keywords/>
  <dc:description/>
  <cp:lastModifiedBy/>
  <cp:revision>1</cp:revision>
  <dcterms:created xsi:type="dcterms:W3CDTF">2021-01-19T10:14:00Z</dcterms:created>
</cp:coreProperties>
</file>